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206"/>
        <w:tblW w:w="943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786"/>
      </w:tblGrid>
      <w:tr w:rsidR="00D8124F" w:rsidTr="00D8124F">
        <w:tc>
          <w:tcPr>
            <w:tcW w:w="4644" w:type="dxa"/>
            <w:vAlign w:val="center"/>
          </w:tcPr>
          <w:p w:rsidR="00D8124F" w:rsidRDefault="00D8124F" w:rsidP="00D8124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86" w:type="dxa"/>
            <w:hideMark/>
          </w:tcPr>
          <w:p w:rsidR="00D8124F" w:rsidRDefault="00D8124F" w:rsidP="00D8124F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«ЗАТВЕРДЖЕНО» </w:t>
            </w:r>
          </w:p>
          <w:p w:rsidR="00D8124F" w:rsidRDefault="00D8124F" w:rsidP="00D8124F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Заст. з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роботи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D8124F" w:rsidRDefault="00D8124F" w:rsidP="00D8124F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ім..О.І.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Маринеска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ОНМА</w:t>
            </w:r>
          </w:p>
          <w:p w:rsidR="00D8124F" w:rsidRDefault="00D8124F" w:rsidP="00D8124F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_____________________ А.О.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Чебан</w:t>
            </w:r>
            <w:proofErr w:type="spellEnd"/>
          </w:p>
          <w:p w:rsidR="00D8124F" w:rsidRDefault="00D8124F" w:rsidP="00D8124F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«___»______________ 20_____ р.</w:t>
            </w:r>
          </w:p>
        </w:tc>
      </w:tr>
    </w:tbl>
    <w:p w:rsidR="00D8124F" w:rsidRPr="00913667" w:rsidRDefault="00D8124F" w:rsidP="00D8124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МІСТЕРСТВО ОСВІТИ І НАУКИ УКРАЇНИ</w:t>
      </w:r>
    </w:p>
    <w:p w:rsidR="00AA1C3E" w:rsidRPr="00913667" w:rsidRDefault="00D8124F" w:rsidP="00D8124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Морехідне училище ім..О.І.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Маринеска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ОНМА</w:t>
      </w:r>
      <w:r w:rsidRPr="00913667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D8124F" w:rsidRPr="00913667" w:rsidRDefault="00D8124F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Перелік питань для виконання аудиторної</w:t>
      </w:r>
    </w:p>
    <w:p w:rsidR="00D8124F" w:rsidRPr="00913667" w:rsidRDefault="00D8124F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Контрольної роботи на заочній формі навчання</w:t>
      </w:r>
    </w:p>
    <w:p w:rsidR="00D8124F" w:rsidRPr="00913667" w:rsidRDefault="00D8124F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З предмету</w:t>
      </w: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«Портові перевантажувальні машини»</w:t>
      </w: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Галузь 0701 «Транспорт і транспортна інфраструктура»</w:t>
      </w: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Напрям «Транспортні технології (за видами транспорту)»</w:t>
      </w: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Спеціальність: 5.07010105 «Організація перевезень і перевантажень на водному транспорті»</w:t>
      </w: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Default="00AA5E3A" w:rsidP="0091366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3667" w:rsidRDefault="00913667" w:rsidP="0091366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3667" w:rsidRPr="00913667" w:rsidRDefault="00913667" w:rsidP="0091366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AA5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5E3A" w:rsidRPr="00913667" w:rsidRDefault="00AA5E3A" w:rsidP="0091366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Одеса -2014 р .</w:t>
      </w:r>
    </w:p>
    <w:p w:rsidR="00AA5E3A" w:rsidRPr="00913667" w:rsidRDefault="00AA5E3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Перелік питань згідно із програмою дисципліни.</w:t>
      </w:r>
    </w:p>
    <w:p w:rsidR="00AA5E3A" w:rsidRPr="00913667" w:rsidRDefault="00AA5E3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1.Класіфікація портових перевантажувальних машин.</w:t>
      </w:r>
    </w:p>
    <w:p w:rsidR="00AA5E3A" w:rsidRPr="00913667" w:rsidRDefault="00AA5E3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2.Вантажопід’ємні машини – машини циклічної дії.</w:t>
      </w:r>
      <w:r w:rsidR="00EC4346"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667">
        <w:rPr>
          <w:rFonts w:ascii="Times New Roman" w:hAnsi="Times New Roman" w:cs="Times New Roman"/>
          <w:sz w:val="28"/>
          <w:szCs w:val="28"/>
          <w:lang w:val="uk-UA"/>
        </w:rPr>
        <w:t>Їх загальна характеристика.</w:t>
      </w:r>
    </w:p>
    <w:p w:rsidR="00EC4346" w:rsidRPr="00913667" w:rsidRDefault="00EC4346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3.Транспортируючі машини-машини неперервної дії. Їх загальна характеристика </w:t>
      </w:r>
    </w:p>
    <w:p w:rsidR="00EC4346" w:rsidRPr="00913667" w:rsidRDefault="00EC4346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136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3667">
        <w:rPr>
          <w:rFonts w:ascii="Times New Roman" w:hAnsi="Times New Roman" w:cs="Times New Roman"/>
          <w:sz w:val="28"/>
          <w:szCs w:val="28"/>
          <w:lang w:val="uk-UA"/>
        </w:rPr>
        <w:t>- Вантажопідйомні машини.</w:t>
      </w:r>
      <w:proofErr w:type="gramEnd"/>
    </w:p>
    <w:p w:rsidR="00EC4346" w:rsidRPr="00913667" w:rsidRDefault="00AB348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1.1.Парваметри машин.</w:t>
      </w:r>
    </w:p>
    <w:p w:rsidR="00AB348A" w:rsidRPr="00913667" w:rsidRDefault="00AB348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1.2.Гнучкі органи-канати та цепі</w:t>
      </w:r>
    </w:p>
    <w:p w:rsidR="00AB348A" w:rsidRPr="00913667" w:rsidRDefault="00AB348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1.3. Поліспасти прямої дії</w:t>
      </w:r>
    </w:p>
    <w:p w:rsidR="00AB348A" w:rsidRPr="00913667" w:rsidRDefault="00AB348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1.4. Розрахунок канатів.</w:t>
      </w:r>
    </w:p>
    <w:p w:rsidR="00AB348A" w:rsidRPr="00913667" w:rsidRDefault="00AB348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1.5. Оцінка працездатності канатів.</w:t>
      </w:r>
    </w:p>
    <w:p w:rsidR="00AB348A" w:rsidRPr="00913667" w:rsidRDefault="00AB348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1.6.Вантажні крюки та петлі.</w:t>
      </w:r>
    </w:p>
    <w:p w:rsidR="00AB348A" w:rsidRPr="00913667" w:rsidRDefault="00AB348A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84567B" w:rsidRPr="00913667">
        <w:rPr>
          <w:rFonts w:ascii="Times New Roman" w:hAnsi="Times New Roman" w:cs="Times New Roman"/>
          <w:sz w:val="28"/>
          <w:szCs w:val="28"/>
          <w:lang w:val="uk-UA"/>
        </w:rPr>
        <w:t>Грейфер. Конструкція та принцип дії.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1.8.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Останови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гальми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колодочні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та стрічкові).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1.9.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Єлектрічні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лебідки – кінематична схема.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1.10. Ходові устрої машин – портами,ходові візки коле снаго річкового ходу.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1.11. Типи опорних вузлів спирання.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1.12.Механізми оберту кранів.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1.13.Срілові системи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кранів-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тарнирно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сполучені системи.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1.14.Механізми зміни вильоту стріл.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1.15. Устрої безпеки стрілових кранів.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1366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 Транспортуючі</w:t>
      </w:r>
      <w:proofErr w:type="gram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машини.</w:t>
      </w:r>
    </w:p>
    <w:p w:rsidR="0084567B" w:rsidRPr="00913667" w:rsidRDefault="0084567B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913667"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Загальний устрій стрічкового конвеєра.</w:t>
      </w:r>
    </w:p>
    <w:p w:rsidR="00913667" w:rsidRPr="00913667" w:rsidRDefault="00913667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>2.2. Загальний устрій конвеєра із цепним тяговим органом.</w:t>
      </w:r>
    </w:p>
    <w:p w:rsidR="00913667" w:rsidRPr="00913667" w:rsidRDefault="00913667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2.3.Загальний устрій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пневнотранспорної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13667" w:rsidRPr="00913667" w:rsidRDefault="00913667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3667" w:rsidRDefault="00913667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3667" w:rsidRPr="00913667" w:rsidRDefault="00913667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3667" w:rsidRPr="00913667" w:rsidRDefault="00913667" w:rsidP="00AA5E3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66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Література: </w:t>
      </w:r>
    </w:p>
    <w:p w:rsidR="00913667" w:rsidRDefault="00913667" w:rsidP="00913667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13667">
        <w:rPr>
          <w:rFonts w:ascii="Times New Roman" w:hAnsi="Times New Roman" w:cs="Times New Roman"/>
          <w:sz w:val="28"/>
          <w:szCs w:val="28"/>
          <w:lang w:val="uk-UA"/>
        </w:rPr>
        <w:t>Г.І.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Ворончихін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А.А..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Ретман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Перегрузочное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оборудование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портов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 xml:space="preserve">  М. «</w:t>
      </w:r>
      <w:proofErr w:type="spellStart"/>
      <w:r w:rsidRPr="00913667">
        <w:rPr>
          <w:rFonts w:ascii="Times New Roman" w:hAnsi="Times New Roman" w:cs="Times New Roman"/>
          <w:sz w:val="28"/>
          <w:szCs w:val="28"/>
          <w:lang w:val="uk-UA"/>
        </w:rPr>
        <w:t>Трантерт</w:t>
      </w:r>
      <w:proofErr w:type="spellEnd"/>
      <w:r w:rsidRPr="00913667">
        <w:rPr>
          <w:rFonts w:ascii="Times New Roman" w:hAnsi="Times New Roman" w:cs="Times New Roman"/>
          <w:sz w:val="28"/>
          <w:szCs w:val="28"/>
          <w:lang w:val="uk-UA"/>
        </w:rPr>
        <w:t>» 1986.</w:t>
      </w:r>
    </w:p>
    <w:p w:rsidR="00913667" w:rsidRDefault="00913667" w:rsidP="0091366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3667" w:rsidRDefault="00913667" w:rsidP="0091366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3667" w:rsidRDefault="00913667" w:rsidP="0091366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3667" w:rsidRDefault="00913667" w:rsidP="00913667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Методичні вказівки.</w:t>
      </w:r>
    </w:p>
    <w:p w:rsidR="00913667" w:rsidRDefault="00913667" w:rsidP="00913667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Обсяг контрольної роботи передбачає відповіді на декілька питань із переліку:</w:t>
      </w:r>
    </w:p>
    <w:p w:rsidR="00913667" w:rsidRDefault="00913667" w:rsidP="009136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Класіфікація</w:t>
      </w:r>
      <w:proofErr w:type="spellEnd"/>
    </w:p>
    <w:p w:rsidR="00913667" w:rsidRDefault="00913667" w:rsidP="009136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Параметри вантажопідйомних машин</w:t>
      </w:r>
    </w:p>
    <w:p w:rsidR="00913667" w:rsidRDefault="00913667" w:rsidP="009136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Поліспаст прямої дії.</w:t>
      </w:r>
    </w:p>
    <w:p w:rsidR="00913667" w:rsidRDefault="00913667" w:rsidP="009136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станього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каната та оцінка його працездатності.</w:t>
      </w:r>
    </w:p>
    <w:p w:rsidR="00913667" w:rsidRDefault="00913667" w:rsidP="009136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Принцип дії грейфера.</w:t>
      </w:r>
    </w:p>
    <w:p w:rsidR="00913667" w:rsidRDefault="00913667" w:rsidP="009136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Кініматична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схема і описання одного із механізмів крана.</w:t>
      </w:r>
    </w:p>
    <w:p w:rsidR="00913667" w:rsidRDefault="00913667" w:rsidP="0091366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механізм підйому</w:t>
      </w:r>
    </w:p>
    <w:p w:rsidR="00913667" w:rsidRDefault="00913667" w:rsidP="0091366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Б)механізм пересування</w:t>
      </w:r>
    </w:p>
    <w:p w:rsidR="00913667" w:rsidRDefault="00913667" w:rsidP="0091366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В)механізм оберту</w:t>
      </w:r>
    </w:p>
    <w:p w:rsidR="00913667" w:rsidRDefault="00913667" w:rsidP="0091366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Г)механізм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вильоту </w:t>
      </w:r>
    </w:p>
    <w:p w:rsidR="00913667" w:rsidRDefault="00913667" w:rsidP="0000515A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00515A" w:rsidRDefault="0000515A" w:rsidP="0000515A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7.Загальний устрій одного із типів машин неперервної  дії</w:t>
      </w:r>
    </w:p>
    <w:p w:rsidR="0000515A" w:rsidRDefault="0000515A" w:rsidP="0000515A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А)стрічковий конвеєр</w:t>
      </w:r>
    </w:p>
    <w:p w:rsidR="0000515A" w:rsidRDefault="0000515A" w:rsidP="0000515A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Б)конвеєр із цепним тяговим органом</w:t>
      </w:r>
    </w:p>
    <w:p w:rsidR="0000515A" w:rsidRDefault="0000515A" w:rsidP="0000515A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пневмоустановка</w:t>
      </w:r>
      <w:proofErr w:type="spellEnd"/>
    </w:p>
    <w:p w:rsidR="0000515A" w:rsidRPr="00913667" w:rsidRDefault="0000515A" w:rsidP="0000515A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Контрольна робота вважається зарахованою при відповіді на понад 50 відсотків завдання.</w:t>
      </w:r>
    </w:p>
    <w:p w:rsidR="0084567B" w:rsidRPr="0084567B" w:rsidRDefault="0084567B" w:rsidP="00AA5E3A">
      <w:pPr>
        <w:spacing w:line="240" w:lineRule="auto"/>
        <w:rPr>
          <w:lang w:val="uk-UA"/>
        </w:rPr>
      </w:pPr>
    </w:p>
    <w:sectPr w:rsidR="0084567B" w:rsidRPr="0084567B" w:rsidSect="00AA1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47C9C"/>
    <w:multiLevelType w:val="hybridMultilevel"/>
    <w:tmpl w:val="3FAE6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56372"/>
    <w:multiLevelType w:val="hybridMultilevel"/>
    <w:tmpl w:val="0968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24F"/>
    <w:rsid w:val="0000515A"/>
    <w:rsid w:val="001415E5"/>
    <w:rsid w:val="004E1F2B"/>
    <w:rsid w:val="0084567B"/>
    <w:rsid w:val="00913667"/>
    <w:rsid w:val="00AA1C3E"/>
    <w:rsid w:val="00AA5E3A"/>
    <w:rsid w:val="00AB348A"/>
    <w:rsid w:val="00BC3B85"/>
    <w:rsid w:val="00D8124F"/>
    <w:rsid w:val="00EC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2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36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9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2014-11-18T11:34:00Z</dcterms:created>
  <dcterms:modified xsi:type="dcterms:W3CDTF">2014-11-18T12:30:00Z</dcterms:modified>
</cp:coreProperties>
</file>